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9" w:rsidRPr="003C2420" w:rsidRDefault="00A05E46" w:rsidP="00A80AA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2420">
        <w:rPr>
          <w:rFonts w:ascii="Arial" w:hAnsi="Arial" w:cs="Arial"/>
          <w:b/>
          <w:sz w:val="28"/>
          <w:szCs w:val="28"/>
        </w:rPr>
        <w:t>REGOLAMENTO SANITARIO</w:t>
      </w:r>
    </w:p>
    <w:p w:rsidR="004E0DD5" w:rsidRDefault="004E0DD5" w:rsidP="003C2420">
      <w:pPr>
        <w:rPr>
          <w:rFonts w:ascii="Arial" w:hAnsi="Arial" w:cs="Arial"/>
          <w:sz w:val="28"/>
          <w:szCs w:val="28"/>
        </w:rPr>
      </w:pPr>
    </w:p>
    <w:p w:rsidR="0058046F" w:rsidRPr="00A05E46" w:rsidRDefault="00A05E46" w:rsidP="003C2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</w:t>
      </w:r>
      <w:r w:rsidRPr="00A05E46">
        <w:rPr>
          <w:rFonts w:ascii="Arial" w:hAnsi="Arial" w:cs="Arial"/>
          <w:sz w:val="28"/>
          <w:szCs w:val="28"/>
        </w:rPr>
        <w:t xml:space="preserve">allontanamento </w:t>
      </w:r>
      <w:r w:rsidR="004E0DD5">
        <w:rPr>
          <w:rFonts w:ascii="Arial" w:hAnsi="Arial" w:cs="Arial"/>
          <w:sz w:val="28"/>
          <w:szCs w:val="28"/>
        </w:rPr>
        <w:t>dalla Scuola</w:t>
      </w:r>
      <w:r w:rsidR="003C2420">
        <w:rPr>
          <w:rFonts w:ascii="Arial" w:hAnsi="Arial" w:cs="Arial"/>
          <w:sz w:val="28"/>
          <w:szCs w:val="28"/>
        </w:rPr>
        <w:t xml:space="preserve"> </w:t>
      </w:r>
      <w:r w:rsidRPr="00A05E46">
        <w:rPr>
          <w:rFonts w:ascii="Arial" w:hAnsi="Arial" w:cs="Arial"/>
          <w:sz w:val="28"/>
          <w:szCs w:val="28"/>
        </w:rPr>
        <w:t>è pre</w:t>
      </w:r>
      <w:r>
        <w:rPr>
          <w:rFonts w:ascii="Arial" w:hAnsi="Arial" w:cs="Arial"/>
          <w:sz w:val="28"/>
          <w:szCs w:val="28"/>
        </w:rPr>
        <w:t>visto quando il bambino presenta</w:t>
      </w:r>
      <w:r w:rsidRPr="00A05E46">
        <w:rPr>
          <w:rFonts w:ascii="Arial" w:hAnsi="Arial" w:cs="Arial"/>
          <w:sz w:val="28"/>
          <w:szCs w:val="28"/>
        </w:rPr>
        <w:t>:</w:t>
      </w:r>
    </w:p>
    <w:p w:rsidR="0058046F" w:rsidRPr="00A05E46" w:rsidRDefault="00A05E46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5E46">
        <w:rPr>
          <w:rFonts w:ascii="Arial" w:hAnsi="Arial" w:cs="Arial"/>
          <w:sz w:val="28"/>
          <w:szCs w:val="28"/>
        </w:rPr>
        <w:t>temp</w:t>
      </w:r>
      <w:r>
        <w:rPr>
          <w:rFonts w:ascii="Arial" w:hAnsi="Arial" w:cs="Arial"/>
          <w:sz w:val="28"/>
          <w:szCs w:val="28"/>
        </w:rPr>
        <w:t>eratura ascellare maggiore di 37,5</w:t>
      </w:r>
      <w:r w:rsidR="0092048F">
        <w:rPr>
          <w:rFonts w:ascii="Arial" w:hAnsi="Arial" w:cs="Arial"/>
          <w:sz w:val="28"/>
          <w:szCs w:val="28"/>
        </w:rPr>
        <w:t xml:space="preserve">°C </w:t>
      </w:r>
    </w:p>
    <w:p w:rsidR="0058046F" w:rsidRPr="005810E3" w:rsidRDefault="003C2420" w:rsidP="005810E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tosse</w:t>
      </w:r>
      <w:r w:rsidR="00A05E46" w:rsidRPr="00A05E46">
        <w:rPr>
          <w:rFonts w:ascii="Arial" w:hAnsi="Arial" w:cs="Arial"/>
          <w:sz w:val="28"/>
          <w:szCs w:val="28"/>
        </w:rPr>
        <w:t xml:space="preserve"> persistente </w:t>
      </w:r>
      <w:r>
        <w:rPr>
          <w:rFonts w:ascii="Arial" w:hAnsi="Arial" w:cs="Arial"/>
          <w:sz w:val="28"/>
          <w:szCs w:val="28"/>
        </w:rPr>
        <w:t>e disturbante</w:t>
      </w:r>
    </w:p>
    <w:p w:rsidR="0058046F" w:rsidRPr="00A05E46" w:rsidRDefault="00A05E46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o più</w:t>
      </w:r>
      <w:r w:rsidR="005810E3">
        <w:rPr>
          <w:rFonts w:ascii="Arial" w:hAnsi="Arial" w:cs="Arial"/>
          <w:sz w:val="28"/>
          <w:szCs w:val="28"/>
        </w:rPr>
        <w:t xml:space="preserve"> scariche di </w:t>
      </w:r>
      <w:r w:rsidRPr="00A05E46">
        <w:rPr>
          <w:rFonts w:ascii="Arial" w:hAnsi="Arial" w:cs="Arial"/>
          <w:sz w:val="28"/>
          <w:szCs w:val="28"/>
        </w:rPr>
        <w:t>feci liquide nella stessa giornata</w:t>
      </w:r>
    </w:p>
    <w:p w:rsidR="0058046F" w:rsidRPr="00A05E46" w:rsidRDefault="00A05E46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5E46">
        <w:rPr>
          <w:rFonts w:ascii="Arial" w:hAnsi="Arial" w:cs="Arial"/>
          <w:sz w:val="28"/>
          <w:szCs w:val="28"/>
        </w:rPr>
        <w:t xml:space="preserve">due o più episodi </w:t>
      </w:r>
      <w:r w:rsidR="009D7F7C">
        <w:rPr>
          <w:rFonts w:ascii="Arial" w:hAnsi="Arial" w:cs="Arial"/>
          <w:sz w:val="28"/>
          <w:szCs w:val="28"/>
        </w:rPr>
        <w:t xml:space="preserve">di vomito </w:t>
      </w:r>
      <w:r w:rsidRPr="00A05E46">
        <w:rPr>
          <w:rFonts w:ascii="Arial" w:hAnsi="Arial" w:cs="Arial"/>
          <w:sz w:val="28"/>
          <w:szCs w:val="28"/>
        </w:rPr>
        <w:t>nella stessa giornata</w:t>
      </w:r>
    </w:p>
    <w:p w:rsidR="003C2420" w:rsidRDefault="004E0DD5" w:rsidP="004E0DD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congiuntivite </w:t>
      </w:r>
    </w:p>
    <w:p w:rsidR="0058046F" w:rsidRPr="003C2420" w:rsidRDefault="00A05E46" w:rsidP="00154EC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2420">
        <w:rPr>
          <w:rFonts w:ascii="Arial" w:hAnsi="Arial" w:cs="Arial"/>
          <w:sz w:val="28"/>
          <w:szCs w:val="28"/>
        </w:rPr>
        <w:t xml:space="preserve">manifestazioni cutanee più o meno diffuse al corpo, non </w:t>
      </w:r>
      <w:r w:rsidR="003C2420">
        <w:rPr>
          <w:rFonts w:ascii="Arial" w:hAnsi="Arial" w:cs="Arial"/>
          <w:sz w:val="28"/>
          <w:szCs w:val="28"/>
        </w:rPr>
        <w:t>ascrivibili a punture d’insetti</w:t>
      </w:r>
    </w:p>
    <w:p w:rsidR="0058046F" w:rsidRPr="00A05E46" w:rsidRDefault="00A05E46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5E46">
        <w:rPr>
          <w:rFonts w:ascii="Arial" w:hAnsi="Arial" w:cs="Arial"/>
          <w:sz w:val="28"/>
          <w:szCs w:val="28"/>
        </w:rPr>
        <w:t xml:space="preserve">infiammazione della mucosa orale accompagnata da difficoltà di alimentazione e/o di deglutizione </w:t>
      </w:r>
    </w:p>
    <w:p w:rsidR="0058046F" w:rsidRPr="00A05E46" w:rsidRDefault="003C2420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pianto</w:t>
      </w:r>
      <w:r w:rsidR="00A05E46" w:rsidRPr="00A05E46">
        <w:rPr>
          <w:rFonts w:ascii="Arial" w:hAnsi="Arial" w:cs="Arial"/>
          <w:sz w:val="28"/>
          <w:szCs w:val="28"/>
        </w:rPr>
        <w:t xml:space="preserve"> persistente inusuale per quel bambino</w:t>
      </w:r>
    </w:p>
    <w:p w:rsidR="0058046F" w:rsidRPr="00A05E46" w:rsidRDefault="003C2420" w:rsidP="00A05E4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malessere</w:t>
      </w:r>
      <w:r w:rsidR="00A05E46" w:rsidRPr="00A05E46">
        <w:rPr>
          <w:rFonts w:ascii="Arial" w:hAnsi="Arial" w:cs="Arial"/>
          <w:sz w:val="28"/>
          <w:szCs w:val="28"/>
        </w:rPr>
        <w:t xml:space="preserve"> generaliz</w:t>
      </w:r>
      <w:r w:rsidR="00A05E46">
        <w:rPr>
          <w:rFonts w:ascii="Arial" w:hAnsi="Arial" w:cs="Arial"/>
          <w:sz w:val="28"/>
          <w:szCs w:val="28"/>
        </w:rPr>
        <w:t xml:space="preserve">zato con pallore, </w:t>
      </w:r>
      <w:proofErr w:type="spellStart"/>
      <w:r w:rsidR="00A05E46">
        <w:rPr>
          <w:rFonts w:ascii="Arial" w:hAnsi="Arial" w:cs="Arial"/>
          <w:sz w:val="28"/>
          <w:szCs w:val="28"/>
        </w:rPr>
        <w:t>iporeattività</w:t>
      </w:r>
      <w:proofErr w:type="spellEnd"/>
      <w:r w:rsidR="00A05E46">
        <w:rPr>
          <w:rFonts w:ascii="Arial" w:hAnsi="Arial" w:cs="Arial"/>
          <w:sz w:val="28"/>
          <w:szCs w:val="28"/>
        </w:rPr>
        <w:t xml:space="preserve">, </w:t>
      </w:r>
      <w:r w:rsidR="00A05E46" w:rsidRPr="00A05E46">
        <w:rPr>
          <w:rFonts w:ascii="Arial" w:hAnsi="Arial" w:cs="Arial"/>
          <w:sz w:val="28"/>
          <w:szCs w:val="28"/>
        </w:rPr>
        <w:t>apatia</w:t>
      </w:r>
    </w:p>
    <w:p w:rsidR="004E0DD5" w:rsidRDefault="003C2420" w:rsidP="003C242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0DD5">
        <w:rPr>
          <w:rFonts w:ascii="Arial" w:hAnsi="Arial" w:cs="Arial"/>
          <w:sz w:val="28"/>
          <w:szCs w:val="28"/>
        </w:rPr>
        <w:t>pediculosi</w:t>
      </w:r>
      <w:r w:rsidR="00A05E46" w:rsidRPr="004E0DD5">
        <w:rPr>
          <w:rFonts w:ascii="Arial" w:hAnsi="Arial" w:cs="Arial"/>
          <w:sz w:val="28"/>
          <w:szCs w:val="28"/>
        </w:rPr>
        <w:t xml:space="preserve"> del capo</w:t>
      </w:r>
      <w:r w:rsidRPr="004E0DD5">
        <w:rPr>
          <w:rFonts w:ascii="Arial" w:hAnsi="Arial" w:cs="Arial"/>
          <w:sz w:val="28"/>
          <w:szCs w:val="28"/>
        </w:rPr>
        <w:t xml:space="preserve"> </w:t>
      </w:r>
    </w:p>
    <w:p w:rsidR="002E3E8F" w:rsidRPr="004E0DD5" w:rsidRDefault="00A05E46" w:rsidP="004E0DD5">
      <w:pPr>
        <w:jc w:val="both"/>
        <w:rPr>
          <w:rFonts w:ascii="Arial" w:hAnsi="Arial" w:cs="Arial"/>
          <w:sz w:val="28"/>
          <w:szCs w:val="28"/>
        </w:rPr>
      </w:pPr>
      <w:r w:rsidRPr="004E0DD5">
        <w:rPr>
          <w:rFonts w:ascii="Arial" w:hAnsi="Arial" w:cs="Arial"/>
          <w:sz w:val="28"/>
          <w:szCs w:val="28"/>
        </w:rPr>
        <w:t>Resta inteso che l’insegnante potrà contattare i genitori ogni qualvolta lo riterrà opportuno, in base alle sue osservazioni nell’interesse del benessere del bambino.</w:t>
      </w:r>
    </w:p>
    <w:p w:rsidR="003C2420" w:rsidRPr="004E0DD5" w:rsidRDefault="003C2420" w:rsidP="003C2420">
      <w:pPr>
        <w:jc w:val="both"/>
        <w:rPr>
          <w:rFonts w:ascii="Arial" w:hAnsi="Arial" w:cs="Arial"/>
          <w:b/>
          <w:sz w:val="28"/>
          <w:szCs w:val="28"/>
        </w:rPr>
      </w:pPr>
      <w:r w:rsidRPr="004E0DD5">
        <w:rPr>
          <w:rFonts w:ascii="Arial" w:hAnsi="Arial" w:cs="Arial"/>
          <w:b/>
          <w:sz w:val="28"/>
          <w:szCs w:val="28"/>
        </w:rPr>
        <w:t>I bambini che verranno allontana</w:t>
      </w:r>
      <w:r w:rsidR="005E7F85" w:rsidRPr="004E0DD5">
        <w:rPr>
          <w:rFonts w:ascii="Arial" w:hAnsi="Arial" w:cs="Arial"/>
          <w:b/>
          <w:sz w:val="28"/>
          <w:szCs w:val="28"/>
        </w:rPr>
        <w:t>ti per i motivi sopra descritti</w:t>
      </w:r>
      <w:r w:rsidRPr="004E0DD5">
        <w:rPr>
          <w:rFonts w:ascii="Arial" w:hAnsi="Arial" w:cs="Arial"/>
          <w:b/>
          <w:sz w:val="28"/>
          <w:szCs w:val="28"/>
        </w:rPr>
        <w:t xml:space="preserve"> potranno rient</w:t>
      </w:r>
      <w:r w:rsidR="004E0DD5" w:rsidRPr="004E0DD5">
        <w:rPr>
          <w:rFonts w:ascii="Arial" w:hAnsi="Arial" w:cs="Arial"/>
          <w:b/>
          <w:sz w:val="28"/>
          <w:szCs w:val="28"/>
        </w:rPr>
        <w:t>rare solo a gu</w:t>
      </w:r>
      <w:r w:rsidR="004E0DD5">
        <w:rPr>
          <w:rFonts w:ascii="Arial" w:hAnsi="Arial" w:cs="Arial"/>
          <w:b/>
          <w:sz w:val="28"/>
          <w:szCs w:val="28"/>
        </w:rPr>
        <w:t xml:space="preserve">arigione avvenuta, e solo 48 ore </w:t>
      </w:r>
      <w:r w:rsidR="004E0DD5" w:rsidRPr="004E0DD5">
        <w:rPr>
          <w:rFonts w:ascii="Arial" w:hAnsi="Arial" w:cs="Arial"/>
          <w:b/>
          <w:sz w:val="28"/>
          <w:szCs w:val="28"/>
        </w:rPr>
        <w:t>dopo l’</w:t>
      </w:r>
      <w:r w:rsidR="004E0DD5">
        <w:rPr>
          <w:rFonts w:ascii="Arial" w:hAnsi="Arial" w:cs="Arial"/>
          <w:b/>
          <w:sz w:val="28"/>
          <w:szCs w:val="28"/>
        </w:rPr>
        <w:t>allontanamento, non verranno riammessi i bambini che si presenteranno a scuola il giorno dopo l’allontanamento.</w:t>
      </w:r>
    </w:p>
    <w:p w:rsidR="001D196D" w:rsidRPr="003C2420" w:rsidRDefault="001D196D" w:rsidP="00C82479">
      <w:pPr>
        <w:jc w:val="both"/>
        <w:rPr>
          <w:rFonts w:ascii="Arial" w:hAnsi="Arial" w:cs="Arial"/>
          <w:sz w:val="28"/>
          <w:szCs w:val="28"/>
        </w:rPr>
      </w:pPr>
      <w:r w:rsidRPr="003C2420">
        <w:rPr>
          <w:rFonts w:ascii="Arial" w:hAnsi="Arial" w:cs="Arial"/>
          <w:sz w:val="28"/>
          <w:szCs w:val="28"/>
        </w:rPr>
        <w:t>Per le malattie infettive soggette a notifica</w:t>
      </w:r>
      <w:r w:rsidR="005E7F85">
        <w:rPr>
          <w:rFonts w:ascii="Arial" w:hAnsi="Arial" w:cs="Arial"/>
          <w:sz w:val="28"/>
          <w:szCs w:val="28"/>
        </w:rPr>
        <w:t xml:space="preserve"> </w:t>
      </w:r>
      <w:r w:rsidR="00C82479">
        <w:rPr>
          <w:rFonts w:ascii="Arial" w:hAnsi="Arial" w:cs="Arial"/>
          <w:sz w:val="28"/>
          <w:szCs w:val="28"/>
        </w:rPr>
        <w:t xml:space="preserve">(varicella, scarlattina, pertosse, parotite, morbillo, diarree infettive da Salmonella o </w:t>
      </w:r>
      <w:proofErr w:type="spellStart"/>
      <w:r w:rsidR="00C82479">
        <w:rPr>
          <w:rFonts w:ascii="Arial" w:hAnsi="Arial" w:cs="Arial"/>
          <w:sz w:val="28"/>
          <w:szCs w:val="28"/>
        </w:rPr>
        <w:t>Campylobacter</w:t>
      </w:r>
      <w:proofErr w:type="spellEnd"/>
      <w:r w:rsidR="00C82479">
        <w:rPr>
          <w:rFonts w:ascii="Arial" w:hAnsi="Arial" w:cs="Arial"/>
          <w:sz w:val="28"/>
          <w:szCs w:val="28"/>
        </w:rPr>
        <w:t xml:space="preserve">) </w:t>
      </w:r>
      <w:r w:rsidRPr="003C2420">
        <w:rPr>
          <w:rFonts w:ascii="Arial" w:hAnsi="Arial" w:cs="Arial"/>
          <w:sz w:val="28"/>
          <w:szCs w:val="28"/>
        </w:rPr>
        <w:t xml:space="preserve">si chiede ai genitori </w:t>
      </w:r>
      <w:r w:rsidR="003C2420">
        <w:rPr>
          <w:rFonts w:ascii="Arial" w:hAnsi="Arial" w:cs="Arial"/>
          <w:sz w:val="28"/>
          <w:szCs w:val="28"/>
        </w:rPr>
        <w:t xml:space="preserve">certificato di riammissione </w:t>
      </w:r>
      <w:r w:rsidR="004E0DD5">
        <w:rPr>
          <w:rFonts w:ascii="Arial" w:hAnsi="Arial" w:cs="Arial"/>
          <w:sz w:val="28"/>
          <w:szCs w:val="28"/>
        </w:rPr>
        <w:t>rilasciato dal pediatra curante, certificato che il pediatra dovrebbe rilasciare il giorno stesso della diagnosi.</w:t>
      </w:r>
    </w:p>
    <w:sectPr w:rsidR="001D196D" w:rsidRPr="003C2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AD8"/>
    <w:multiLevelType w:val="hybridMultilevel"/>
    <w:tmpl w:val="B1DE09CA"/>
    <w:lvl w:ilvl="0" w:tplc="09CC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0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6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6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8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2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6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837F17"/>
    <w:multiLevelType w:val="hybridMultilevel"/>
    <w:tmpl w:val="EAB8116C"/>
    <w:lvl w:ilvl="0" w:tplc="9C8C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0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E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2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2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4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CE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E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0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46"/>
    <w:rsid w:val="001D196D"/>
    <w:rsid w:val="002D1590"/>
    <w:rsid w:val="002E3E8F"/>
    <w:rsid w:val="003C2420"/>
    <w:rsid w:val="004E0DD5"/>
    <w:rsid w:val="0058046F"/>
    <w:rsid w:val="005810E3"/>
    <w:rsid w:val="005E7F85"/>
    <w:rsid w:val="00672DB2"/>
    <w:rsid w:val="008D5B69"/>
    <w:rsid w:val="0092048F"/>
    <w:rsid w:val="009B1437"/>
    <w:rsid w:val="009D7F7C"/>
    <w:rsid w:val="00A05E46"/>
    <w:rsid w:val="00A80AA9"/>
    <w:rsid w:val="00B22E6C"/>
    <w:rsid w:val="00B2630C"/>
    <w:rsid w:val="00B6710E"/>
    <w:rsid w:val="00C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Aliprandi</dc:creator>
  <cp:lastModifiedBy>pc</cp:lastModifiedBy>
  <cp:revision>2</cp:revision>
  <cp:lastPrinted>2014-06-03T13:21:00Z</cp:lastPrinted>
  <dcterms:created xsi:type="dcterms:W3CDTF">2017-09-11T13:02:00Z</dcterms:created>
  <dcterms:modified xsi:type="dcterms:W3CDTF">2017-09-11T13:02:00Z</dcterms:modified>
</cp:coreProperties>
</file>